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68" w:rsidRDefault="00250C68" w:rsidP="00250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C68">
        <w:rPr>
          <w:rFonts w:ascii="Times New Roman" w:hAnsi="Times New Roman" w:cs="Times New Roman"/>
          <w:b/>
          <w:sz w:val="28"/>
          <w:szCs w:val="28"/>
        </w:rPr>
        <w:t>Профилактика суицидального поведения</w:t>
      </w:r>
    </w:p>
    <w:p w:rsidR="00333A4E" w:rsidRDefault="00250C68" w:rsidP="00250C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24.06.2024г. № 14 «Об утверждении Алгоритма межведомственного взаимодействия при выявлении признаков суицидального поведения, факта завершенного суицида, попытки суицида несовершеннолетнего и органики профилактической работы с несовершеннолетними», </w:t>
      </w:r>
      <w:r w:rsidRPr="00250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C68" w:rsidRDefault="00250C68" w:rsidP="00250C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24.06.2024г. 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6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Алгоритм межведомственного взаимодействия по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</w:t>
      </w:r>
      <w:r w:rsidR="000B0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C68" w:rsidRDefault="00250C68" w:rsidP="00250C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24.06.2024г. №15 «Об утверждении Положения 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окружению».</w:t>
      </w:r>
    </w:p>
    <w:p w:rsidR="00250C68" w:rsidRDefault="00250C68" w:rsidP="00250C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24.06.2024г. №16 «Об утверждении Положения об </w:t>
      </w:r>
      <w:r w:rsidR="00B83ED1">
        <w:rPr>
          <w:rFonts w:ascii="Times New Roman" w:hAnsi="Times New Roman" w:cs="Times New Roman"/>
          <w:sz w:val="28"/>
          <w:szCs w:val="28"/>
        </w:rPr>
        <w:t>экспертной</w:t>
      </w:r>
      <w:r>
        <w:rPr>
          <w:rFonts w:ascii="Times New Roman" w:hAnsi="Times New Roman" w:cs="Times New Roman"/>
          <w:sz w:val="28"/>
          <w:szCs w:val="28"/>
        </w:rPr>
        <w:t xml:space="preserve"> группе по изучению причин и условий суицидального </w:t>
      </w:r>
      <w:r w:rsidR="00B83ED1">
        <w:rPr>
          <w:rFonts w:ascii="Times New Roman" w:hAnsi="Times New Roman" w:cs="Times New Roman"/>
          <w:sz w:val="28"/>
          <w:szCs w:val="28"/>
        </w:rPr>
        <w:t xml:space="preserve">поведения несовершеннолетних в Республике Бурятии». </w:t>
      </w:r>
    </w:p>
    <w:p w:rsidR="00B83ED1" w:rsidRDefault="00B83ED1" w:rsidP="00250C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24.06.2024г. №17 «Об утверждении Межведомственной программы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(суицидального) поведения несовершеннолетних в Республике Бурятия</w:t>
      </w:r>
      <w:r w:rsidR="000B0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ED1" w:rsidRDefault="00B83ED1" w:rsidP="00250C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24.06.2024г.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658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Межведомственная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(суицидального) поведения несовершеннолетних в Республике Бурятия</w:t>
      </w:r>
      <w:r w:rsidR="000B0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658" w:rsidRPr="00CD017A" w:rsidRDefault="000B0658" w:rsidP="00CD01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0658" w:rsidRPr="00CD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1490C"/>
    <w:multiLevelType w:val="hybridMultilevel"/>
    <w:tmpl w:val="B6C8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68"/>
    <w:rsid w:val="000B0658"/>
    <w:rsid w:val="00250C68"/>
    <w:rsid w:val="00333A4E"/>
    <w:rsid w:val="00B83ED1"/>
    <w:rsid w:val="00C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06450-1E43-4D90-82A1-AB12721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Елена Сергеевна</dc:creator>
  <cp:keywords/>
  <dc:description/>
  <cp:lastModifiedBy>Ростова Елена Сергеевна</cp:lastModifiedBy>
  <cp:revision>2</cp:revision>
  <dcterms:created xsi:type="dcterms:W3CDTF">2024-10-23T01:59:00Z</dcterms:created>
  <dcterms:modified xsi:type="dcterms:W3CDTF">2024-10-23T02:20:00Z</dcterms:modified>
</cp:coreProperties>
</file>